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EA" w:rsidRPr="0021605F" w:rsidRDefault="00DD02F9" w:rsidP="00DD02F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605F">
        <w:rPr>
          <w:rFonts w:ascii="Times New Roman" w:hAnsi="Times New Roman" w:cs="Times New Roman"/>
          <w:b/>
          <w:color w:val="C00000"/>
          <w:sz w:val="32"/>
          <w:szCs w:val="32"/>
        </w:rPr>
        <w:t>Как определить степень зависимости ребенка о</w:t>
      </w:r>
      <w:r w:rsidR="00682042">
        <w:rPr>
          <w:rFonts w:ascii="Times New Roman" w:hAnsi="Times New Roman" w:cs="Times New Roman"/>
          <w:b/>
          <w:color w:val="C00000"/>
          <w:sz w:val="32"/>
          <w:szCs w:val="32"/>
        </w:rPr>
        <w:t>т</w:t>
      </w:r>
      <w:bookmarkStart w:id="0" w:name="_GoBack"/>
      <w:bookmarkEnd w:id="0"/>
      <w:r w:rsidRPr="0021605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компьютера.</w:t>
      </w:r>
    </w:p>
    <w:p w:rsidR="00DD02F9" w:rsidRPr="00DD02F9" w:rsidRDefault="00DD02F9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sz w:val="28"/>
          <w:szCs w:val="28"/>
        </w:rPr>
        <w:t xml:space="preserve">Родители могут провести простейший тест, чтобы выяснить степень зависимости от компьютера у их ребенка. Они обращаются к ребенку с просьбой, например: «Помоги мне, пожалуйста, сделать подарок для бабушки» и т.п. Обращаться к ребенку нужно именно в тот </w:t>
      </w:r>
      <w:r w:rsidR="007463BC" w:rsidRPr="00DD02F9">
        <w:rPr>
          <w:rFonts w:ascii="Times New Roman" w:hAnsi="Times New Roman" w:cs="Times New Roman"/>
          <w:sz w:val="28"/>
          <w:szCs w:val="28"/>
        </w:rPr>
        <w:t>момент,</w:t>
      </w:r>
      <w:r w:rsidRPr="00DD02F9">
        <w:rPr>
          <w:rFonts w:ascii="Times New Roman" w:hAnsi="Times New Roman" w:cs="Times New Roman"/>
          <w:sz w:val="28"/>
          <w:szCs w:val="28"/>
        </w:rPr>
        <w:t xml:space="preserve"> когда он играет.</w:t>
      </w:r>
    </w:p>
    <w:p w:rsidR="00DD02F9" w:rsidRPr="00DD02F9" w:rsidRDefault="00DD02F9" w:rsidP="00DD02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2F9">
        <w:rPr>
          <w:rFonts w:ascii="Times New Roman" w:hAnsi="Times New Roman" w:cs="Times New Roman"/>
          <w:b/>
          <w:i/>
          <w:sz w:val="28"/>
          <w:szCs w:val="28"/>
        </w:rPr>
        <w:t>Способы реагирования ребенка:</w:t>
      </w:r>
    </w:p>
    <w:p w:rsidR="00DD02F9" w:rsidRPr="00DD02F9" w:rsidRDefault="00DD02F9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b/>
          <w:sz w:val="28"/>
          <w:szCs w:val="28"/>
        </w:rPr>
        <w:t>А.</w:t>
      </w:r>
      <w:r w:rsidRPr="00DD02F9">
        <w:rPr>
          <w:rFonts w:ascii="Times New Roman" w:hAnsi="Times New Roman" w:cs="Times New Roman"/>
          <w:sz w:val="28"/>
          <w:szCs w:val="28"/>
        </w:rPr>
        <w:t xml:space="preserve"> Ребенок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 w:rsidR="00DD02F9" w:rsidRPr="00DD02F9" w:rsidRDefault="00DD02F9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b/>
          <w:sz w:val="28"/>
          <w:szCs w:val="28"/>
        </w:rPr>
        <w:t>Б.</w:t>
      </w:r>
      <w:r w:rsidRPr="00DD02F9">
        <w:rPr>
          <w:rFonts w:ascii="Times New Roman" w:hAnsi="Times New Roman" w:cs="Times New Roman"/>
          <w:sz w:val="28"/>
          <w:szCs w:val="28"/>
        </w:rPr>
        <w:t xml:space="preserve"> Ребенок откликаться со второго – третьего раза, неохотно выполняет просьбу, демонстрирует недовольство, огрызается- 1-я степень зависимости в пределах первого месяца овладения новой игрушкой и (или) начальный этап 2й степени зависимости.</w:t>
      </w:r>
    </w:p>
    <w:p w:rsidR="00DD02F9" w:rsidRPr="00DD02F9" w:rsidRDefault="00DD02F9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b/>
          <w:sz w:val="28"/>
          <w:szCs w:val="28"/>
        </w:rPr>
        <w:t>В.</w:t>
      </w:r>
      <w:r w:rsidRPr="00DD02F9">
        <w:rPr>
          <w:rFonts w:ascii="Times New Roman" w:hAnsi="Times New Roman" w:cs="Times New Roman"/>
          <w:sz w:val="28"/>
          <w:szCs w:val="28"/>
        </w:rPr>
        <w:t xml:space="preserve"> Ребенок не откликается на просьбу, явно не слышит обращение, игру не прерывает- зависимость 2-3 степени.</w:t>
      </w:r>
    </w:p>
    <w:p w:rsidR="00DD02F9" w:rsidRDefault="00DD02F9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sz w:val="28"/>
          <w:szCs w:val="28"/>
        </w:rPr>
        <w:t xml:space="preserve">В случае, если ребенок вел себя по схеме «Б» или «В», необходимо через какой-то промежуток времени (на следующий день) обратиться к ребенку с развернутой аргументированной просьбой, </w:t>
      </w:r>
      <w:r w:rsidR="007463BC">
        <w:rPr>
          <w:rFonts w:ascii="Times New Roman" w:hAnsi="Times New Roman" w:cs="Times New Roman"/>
          <w:sz w:val="28"/>
          <w:szCs w:val="28"/>
        </w:rPr>
        <w:t>например</w:t>
      </w:r>
      <w:r w:rsidRPr="00DD02F9">
        <w:rPr>
          <w:rFonts w:ascii="Times New Roman" w:hAnsi="Times New Roman" w:cs="Times New Roman"/>
          <w:sz w:val="28"/>
          <w:szCs w:val="28"/>
        </w:rPr>
        <w:t>: "Сынок, помоги мне, пожалуйста.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окончательный вывод о наличии у ребенка компьютерной зависимости и необходимости предоставить ему квалифицированную помощь.</w:t>
      </w:r>
    </w:p>
    <w:p w:rsidR="0007071E" w:rsidRDefault="0007071E" w:rsidP="00DD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1E" w:rsidRPr="0021605F" w:rsidRDefault="0007071E" w:rsidP="00DD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</w:rPr>
        <w:t>Профилактика компьютерной зависимости.</w:t>
      </w:r>
    </w:p>
    <w:p w:rsidR="0007071E" w:rsidRDefault="0007071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четкий режим.</w:t>
      </w:r>
    </w:p>
    <w:p w:rsidR="0007071E" w:rsidRDefault="0007071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«Общение» с компьютером для дошкольника – 20-30 мин. в день. Старайтесь не поддаваться на слезы, капризы и жалобы ребенка. Реагируйте спокойно, терпеливо объясняйте, детей помладше отвлекайте другими занятиями.</w:t>
      </w:r>
    </w:p>
    <w:p w:rsidR="0007071E" w:rsidRDefault="0007071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и хвалите детей.</w:t>
      </w:r>
    </w:p>
    <w:p w:rsidR="0007071E" w:rsidRDefault="0007071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скрыт один из волшебных ключей, открывающих дверь во внутренний мир наших детей. Не скупитесь хвалить ребенка за вымытую тарелку, умение одеваться или дружную спокойную игру с другими детьми. В компьютерные программы для детей заложено очень много поощрений, которые дети не слышат от большинства родителей. Компьютер не устает </w:t>
      </w:r>
      <w:r>
        <w:rPr>
          <w:rFonts w:ascii="Times New Roman" w:hAnsi="Times New Roman" w:cs="Times New Roman"/>
          <w:sz w:val="28"/>
          <w:szCs w:val="28"/>
        </w:rPr>
        <w:lastRenderedPageBreak/>
        <w:t>хвалить малыша, подчеркивая его способности, ум, ловкость, необыкновенность, позитивно реагирует даже на проигрыш и ошибки, в то время как взрослые часто относятся к промахам ребенка противоположным образом – раздражаются, срываются на крик. Относитесь ровно, индифферентно к успехам в компьютерной игре, ведь поощрение и так уже заложено программой</w:t>
      </w:r>
      <w:r w:rsidR="00276351">
        <w:rPr>
          <w:rFonts w:ascii="Times New Roman" w:hAnsi="Times New Roman" w:cs="Times New Roman"/>
          <w:sz w:val="28"/>
          <w:szCs w:val="28"/>
        </w:rPr>
        <w:t>.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образец для подражания.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нарушайте правила, которые устанавливаете для ребенка </w:t>
      </w:r>
      <w:r w:rsidR="0021605F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учетом своих норм, естественно). Проанализируйте, не являетесь ли вы сами зависимыми? Курение, алкоголь, телевизор, компьютер? Ваше освобождение – лучший рецепт для профилактики зависимости у ребенка.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занятость ребенка (кружки, широкие интересы).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Приобщайте к домашним обязанностям. Культивируйте семейное чтение. Играйте в настольные игры и другие игры, приобщайте к играм своего детства.</w:t>
      </w:r>
    </w:p>
    <w:p w:rsidR="00276351" w:rsidRPr="0021605F" w:rsidRDefault="00276351" w:rsidP="00DD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</w:rPr>
        <w:t>Причины и степени компьютерной зависимости.</w:t>
      </w:r>
    </w:p>
    <w:p w:rsidR="00276351" w:rsidRPr="0021605F" w:rsidRDefault="00276351" w:rsidP="00DD02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5F">
        <w:rPr>
          <w:rFonts w:ascii="Times New Roman" w:hAnsi="Times New Roman" w:cs="Times New Roman"/>
          <w:b/>
          <w:i/>
          <w:sz w:val="28"/>
          <w:szCs w:val="28"/>
        </w:rPr>
        <w:t>Специалисты выделяют следующие причины возникновения компьютерной зависимости:</w:t>
      </w:r>
    </w:p>
    <w:p w:rsidR="00276351" w:rsidRDefault="004E2B6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76351">
        <w:rPr>
          <w:rFonts w:ascii="Times New Roman" w:hAnsi="Times New Roman" w:cs="Times New Roman"/>
          <w:sz w:val="28"/>
          <w:szCs w:val="28"/>
        </w:rPr>
        <w:t>тсутствие контроля со стороны родителей, неумение ребенка самостоятельно играть, организовывать свою игру;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общения в семье, т.е. стремление заменить компьютером общение с близкими людьми;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не осознают взросление ребенка и не изменяют стиль общения с ним;</w:t>
      </w:r>
    </w:p>
    <w:p w:rsidR="00276351" w:rsidRDefault="0027635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B6E">
        <w:rPr>
          <w:rFonts w:ascii="Times New Roman" w:hAnsi="Times New Roman" w:cs="Times New Roman"/>
          <w:sz w:val="28"/>
          <w:szCs w:val="28"/>
        </w:rPr>
        <w:t>Ребенку дома не комфортно, т.к. у него нет личного пространства, где бы он чувствовал себя хозяином;</w:t>
      </w:r>
    </w:p>
    <w:p w:rsidR="004E2B6E" w:rsidRDefault="004E2B6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самооценка и неуверенность ребенка в своих силах, зависимость его от мнения окружающих;</w:t>
      </w:r>
    </w:p>
    <w:p w:rsidR="004E2B6E" w:rsidRDefault="004E2B6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Замкнутость ребенка, его неприятие сверстниками;</w:t>
      </w:r>
    </w:p>
    <w:p w:rsidR="004E2B6E" w:rsidRDefault="004E2B6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 правил психогигиены взаимодействия с компьютером.</w:t>
      </w:r>
    </w:p>
    <w:p w:rsidR="004E2B6E" w:rsidRPr="0021605F" w:rsidRDefault="004E2B6E" w:rsidP="00DD02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05F">
        <w:rPr>
          <w:rFonts w:ascii="Times New Roman" w:hAnsi="Times New Roman" w:cs="Times New Roman"/>
          <w:b/>
          <w:sz w:val="28"/>
          <w:szCs w:val="28"/>
          <w:u w:val="single"/>
        </w:rPr>
        <w:t>Степени компьютерной зависимости:</w:t>
      </w:r>
    </w:p>
    <w:p w:rsidR="00AE68E1" w:rsidRDefault="004E2B6E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  <w:u w:val="single"/>
        </w:rPr>
        <w:t>1-я степень</w:t>
      </w:r>
      <w:r>
        <w:rPr>
          <w:rFonts w:ascii="Times New Roman" w:hAnsi="Times New Roman" w:cs="Times New Roman"/>
          <w:sz w:val="28"/>
          <w:szCs w:val="28"/>
        </w:rPr>
        <w:t xml:space="preserve"> – увлеченность на стадии освоения.  </w:t>
      </w:r>
      <w:r w:rsidR="00AE68E1">
        <w:rPr>
          <w:rFonts w:ascii="Times New Roman" w:hAnsi="Times New Roman" w:cs="Times New Roman"/>
          <w:sz w:val="28"/>
          <w:szCs w:val="28"/>
        </w:rPr>
        <w:t xml:space="preserve">Свойственна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«застревание» за компьютером обычно не превышает одного месяца, затем интерес идет на убыль. Вскоре происходит нормализация временного режима, </w:t>
      </w:r>
      <w:r w:rsidR="00AE68E1">
        <w:rPr>
          <w:rFonts w:ascii="Times New Roman" w:hAnsi="Times New Roman" w:cs="Times New Roman"/>
          <w:sz w:val="28"/>
          <w:szCs w:val="28"/>
        </w:rPr>
        <w:lastRenderedPageBreak/>
        <w:t>возникают периодические паузы. Вызванные другими знаниями и увлечениями. Если же выхода из данной стадии не происходит, то возможен переход во вторую степень.</w:t>
      </w:r>
    </w:p>
    <w:p w:rsidR="004E2B6E" w:rsidRDefault="00AE68E1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  <w:u w:val="single"/>
        </w:rPr>
        <w:t>2-я степень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возможной зависимости. Характеризуется сильной погруженностью в игру, пребыванием за компьютером более трех часов в день, снижением познавательной мотивации, нежеланием готовиться к школе, выполнять специальные письменные задания и упражнения. Происходит падение успеваемости в подготовительных к школе занятиях (не всегда ощущается сразу). Наблюдается повышенный эмоциональный тонус во время игры, негативное реагирование на любые препятствия, мешающие игре, любимая тема общения -  компьютерные игры, сужение круга общения, иногда нарушение сна и аппетита.</w:t>
      </w:r>
    </w:p>
    <w:p w:rsidR="00AE68E1" w:rsidRDefault="000F5F7D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  <w:u w:val="single"/>
        </w:rPr>
        <w:t>3-я степень</w:t>
      </w:r>
      <w:r>
        <w:rPr>
          <w:rFonts w:ascii="Times New Roman" w:hAnsi="Times New Roman" w:cs="Times New Roman"/>
          <w:sz w:val="28"/>
          <w:szCs w:val="28"/>
        </w:rPr>
        <w:t xml:space="preserve"> – выраженная зависимость. 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жаловаться на родителей сверстникам. Становится безразличным ко всему, что не касается его увлечения (играм и игрушкам, которые раньше любил, увлечениям, успехам в каком-либо виде деятельности, к танцам, спорту). Равнодушен к вещам, которые раньше были дороги. Наблюдается снижение успеваемости на подготовительных занятиях в школе, не усваивает новые знания. Регресс в развитии познавательных процессов.</w:t>
      </w:r>
    </w:p>
    <w:p w:rsidR="000F5F7D" w:rsidRDefault="000F5F7D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 повышенная тревожность и возбудимость, рассеяность, рассредоточенность внимания вне игровой деятельности. Угасание интереса к общению, полная замена друзей компьютером. Опасность перехода в 4-ю стадию, если ребенок не получает помощи в течении длительного времени, а пребывание за компьютером превышает пять часов в сутки.</w:t>
      </w:r>
    </w:p>
    <w:p w:rsidR="000F5F7D" w:rsidRDefault="000F5F7D" w:rsidP="00DD0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605F">
        <w:rPr>
          <w:rFonts w:ascii="Times New Roman" w:hAnsi="Times New Roman" w:cs="Times New Roman"/>
          <w:b/>
          <w:sz w:val="28"/>
          <w:szCs w:val="28"/>
          <w:u w:val="single"/>
        </w:rPr>
        <w:t>4-я степень</w:t>
      </w:r>
      <w:r>
        <w:rPr>
          <w:rFonts w:ascii="Times New Roman" w:hAnsi="Times New Roman" w:cs="Times New Roman"/>
          <w:sz w:val="28"/>
          <w:szCs w:val="28"/>
        </w:rPr>
        <w:t xml:space="preserve"> – клиническая зависимость. </w:t>
      </w:r>
      <w:r w:rsidR="0021605F">
        <w:rPr>
          <w:rFonts w:ascii="Times New Roman" w:hAnsi="Times New Roman" w:cs="Times New Roman"/>
          <w:sz w:val="28"/>
          <w:szCs w:val="28"/>
        </w:rPr>
        <w:t>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самоконтроля. Ребенок начинает слышать голоса, команды, у него отсутствующий взгляд, потухший и пустой. Наблюдается потеря аппетита и интереса к жизни. Необходима помощь психиатра, психолог выполняет функцию диспетчера.</w:t>
      </w:r>
    </w:p>
    <w:p w:rsidR="000F5F7D" w:rsidRPr="00DD02F9" w:rsidRDefault="000F5F7D" w:rsidP="00DD02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F7D" w:rsidRPr="00DD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07071E"/>
    <w:rsid w:val="000F5F7D"/>
    <w:rsid w:val="0021605F"/>
    <w:rsid w:val="00276351"/>
    <w:rsid w:val="004E2B6E"/>
    <w:rsid w:val="00682042"/>
    <w:rsid w:val="007463BC"/>
    <w:rsid w:val="00AE68E1"/>
    <w:rsid w:val="00DD02F9"/>
    <w:rsid w:val="00F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E20E-A48C-4CDF-A383-07541D4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2018-12-05T01:24:00Z</dcterms:created>
  <dcterms:modified xsi:type="dcterms:W3CDTF">2019-01-23T23:16:00Z</dcterms:modified>
</cp:coreProperties>
</file>